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64" w:rsidRDefault="00570864" w:rsidP="00570864">
      <w:r>
        <w:t>Практика по получению профессиональных умений и опыта профессиональной деятельности         Научно-исследовательская  практика</w:t>
      </w:r>
    </w:p>
    <w:p w:rsidR="003137CF" w:rsidRDefault="00570864" w:rsidP="00570864">
      <w:r>
        <w:t>Практика по получению профессиональных умений и опыта профессиональной деятельности        Педагогическая практика</w:t>
      </w:r>
      <w:bookmarkStart w:id="0" w:name="_GoBack"/>
      <w:bookmarkEnd w:id="0"/>
    </w:p>
    <w:sectPr w:rsidR="0031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6"/>
    <w:rsid w:val="000242C6"/>
    <w:rsid w:val="003137CF"/>
    <w:rsid w:val="005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E0CA-D3AE-4C0D-B8E2-3953181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2024-09-24T05:28:00Z</dcterms:created>
  <dcterms:modified xsi:type="dcterms:W3CDTF">2024-09-24T05:28:00Z</dcterms:modified>
</cp:coreProperties>
</file>